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EE58D" w14:textId="77777777" w:rsidR="00450458" w:rsidRPr="002925C4" w:rsidRDefault="000B7232">
      <w:pPr>
        <w:rPr>
          <w:rFonts w:ascii="Times New Roman" w:hAnsi="Times New Roman" w:cs="Times New Roman"/>
          <w:b/>
          <w:sz w:val="24"/>
          <w:szCs w:val="24"/>
        </w:rPr>
      </w:pPr>
      <w:r w:rsidRPr="002925C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«БРИДЖ-Ф»</w:t>
      </w:r>
    </w:p>
    <w:p w14:paraId="621932F4" w14:textId="77777777" w:rsidR="00420B91" w:rsidRPr="002925C4" w:rsidRDefault="00420B91">
      <w:pPr>
        <w:rPr>
          <w:rFonts w:ascii="Times New Roman" w:hAnsi="Times New Roman" w:cs="Times New Roman"/>
          <w:b/>
          <w:sz w:val="24"/>
          <w:szCs w:val="24"/>
        </w:rPr>
      </w:pPr>
    </w:p>
    <w:p w14:paraId="7BC4A795" w14:textId="21FDD3F7" w:rsidR="0085385B" w:rsidRPr="008B2E78" w:rsidRDefault="000C251D" w:rsidP="008B2E78">
      <w:pPr>
        <w:pStyle w:val="a9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B2E78">
        <w:rPr>
          <w:rFonts w:ascii="Times New Roman" w:hAnsi="Times New Roman" w:cs="Times New Roman"/>
          <w:bCs/>
          <w:sz w:val="24"/>
          <w:szCs w:val="24"/>
        </w:rPr>
        <w:t>ИНН</w:t>
      </w:r>
      <w:r w:rsidR="008B2E78" w:rsidRPr="008B2E78">
        <w:rPr>
          <w:rFonts w:ascii="Times New Roman" w:hAnsi="Times New Roman" w:cs="Times New Roman"/>
          <w:bCs/>
          <w:sz w:val="24"/>
          <w:szCs w:val="24"/>
        </w:rPr>
        <w:tab/>
      </w:r>
      <w:r w:rsidR="000B7232" w:rsidRPr="008B2E78">
        <w:rPr>
          <w:rFonts w:ascii="Times New Roman" w:hAnsi="Times New Roman" w:cs="Times New Roman"/>
          <w:bCs/>
          <w:sz w:val="24"/>
          <w:szCs w:val="24"/>
        </w:rPr>
        <w:t>2522003208</w:t>
      </w:r>
    </w:p>
    <w:p w14:paraId="425E0361" w14:textId="1AE8ACE3" w:rsidR="000B7232" w:rsidRPr="008B2E78" w:rsidRDefault="000B7232" w:rsidP="008B2E78">
      <w:pPr>
        <w:pStyle w:val="a9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B2E78">
        <w:rPr>
          <w:rFonts w:ascii="Times New Roman" w:hAnsi="Times New Roman" w:cs="Times New Roman"/>
          <w:bCs/>
          <w:sz w:val="24"/>
          <w:szCs w:val="24"/>
        </w:rPr>
        <w:t>КПП</w:t>
      </w:r>
      <w:r w:rsidR="008B2E78" w:rsidRPr="008B2E78">
        <w:rPr>
          <w:rFonts w:ascii="Times New Roman" w:hAnsi="Times New Roman" w:cs="Times New Roman"/>
          <w:bCs/>
          <w:sz w:val="24"/>
          <w:szCs w:val="24"/>
        </w:rPr>
        <w:tab/>
      </w:r>
      <w:r w:rsidRPr="008B2E78">
        <w:rPr>
          <w:rFonts w:ascii="Times New Roman" w:hAnsi="Times New Roman" w:cs="Times New Roman"/>
          <w:bCs/>
          <w:sz w:val="24"/>
          <w:szCs w:val="24"/>
        </w:rPr>
        <w:t>252201001</w:t>
      </w:r>
    </w:p>
    <w:p w14:paraId="436BFD94" w14:textId="6CEF350B" w:rsidR="000B7232" w:rsidRPr="008B2E78" w:rsidRDefault="0085385B" w:rsidP="008B2E78">
      <w:pPr>
        <w:pStyle w:val="a9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B2E78">
        <w:rPr>
          <w:rFonts w:ascii="Times New Roman" w:hAnsi="Times New Roman" w:cs="Times New Roman"/>
          <w:bCs/>
          <w:sz w:val="24"/>
          <w:szCs w:val="24"/>
        </w:rPr>
        <w:t>ОГРН</w:t>
      </w:r>
      <w:r w:rsidR="00DE243E" w:rsidRPr="008B2E78">
        <w:rPr>
          <w:rFonts w:ascii="Times New Roman" w:hAnsi="Times New Roman" w:cs="Times New Roman"/>
          <w:bCs/>
          <w:sz w:val="24"/>
          <w:szCs w:val="24"/>
        </w:rPr>
        <w:tab/>
      </w:r>
      <w:r w:rsidR="008B2E78" w:rsidRPr="008B2E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232" w:rsidRPr="008B2E78">
        <w:rPr>
          <w:rFonts w:ascii="Times New Roman" w:hAnsi="Times New Roman" w:cs="Times New Roman"/>
          <w:bCs/>
          <w:sz w:val="24"/>
          <w:szCs w:val="24"/>
        </w:rPr>
        <w:t>1152511003336</w:t>
      </w:r>
    </w:p>
    <w:p w14:paraId="20EBF51A" w14:textId="56175494" w:rsidR="0085385B" w:rsidRPr="008B2E78" w:rsidRDefault="0085385B" w:rsidP="008B2E78">
      <w:pPr>
        <w:pStyle w:val="a9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B2E78">
        <w:rPr>
          <w:rFonts w:ascii="Times New Roman" w:hAnsi="Times New Roman" w:cs="Times New Roman"/>
          <w:bCs/>
          <w:sz w:val="24"/>
          <w:szCs w:val="24"/>
        </w:rPr>
        <w:t>Р/</w:t>
      </w:r>
      <w:proofErr w:type="spellStart"/>
      <w:r w:rsidRPr="008B2E78"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 w:rsidR="008B2E78" w:rsidRPr="008B2E78">
        <w:rPr>
          <w:rFonts w:ascii="Times New Roman" w:hAnsi="Times New Roman" w:cs="Times New Roman"/>
          <w:bCs/>
          <w:sz w:val="24"/>
          <w:szCs w:val="24"/>
        </w:rPr>
        <w:t>.</w:t>
      </w:r>
      <w:r w:rsidR="008B2E78" w:rsidRPr="008B2E78">
        <w:rPr>
          <w:rFonts w:ascii="Times New Roman" w:hAnsi="Times New Roman" w:cs="Times New Roman"/>
          <w:bCs/>
          <w:sz w:val="24"/>
          <w:szCs w:val="24"/>
        </w:rPr>
        <w:tab/>
      </w:r>
      <w:r w:rsidR="000B7232" w:rsidRPr="008B2E78">
        <w:rPr>
          <w:rFonts w:ascii="Times New Roman" w:hAnsi="Times New Roman" w:cs="Times New Roman"/>
          <w:bCs/>
          <w:sz w:val="24"/>
          <w:szCs w:val="24"/>
        </w:rPr>
        <w:t>40702810</w:t>
      </w:r>
      <w:r w:rsidR="00184E07" w:rsidRPr="008B2E78">
        <w:rPr>
          <w:rFonts w:ascii="Times New Roman" w:hAnsi="Times New Roman" w:cs="Times New Roman"/>
          <w:bCs/>
          <w:sz w:val="24"/>
          <w:szCs w:val="24"/>
        </w:rPr>
        <w:t>450000028951</w:t>
      </w:r>
    </w:p>
    <w:p w14:paraId="1726B439" w14:textId="73B25DD4" w:rsidR="000B7232" w:rsidRPr="008B2E78" w:rsidRDefault="00184E07" w:rsidP="008B2E78">
      <w:pPr>
        <w:pStyle w:val="a9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B2E78">
        <w:rPr>
          <w:rFonts w:ascii="Times New Roman" w:hAnsi="Times New Roman" w:cs="Times New Roman"/>
          <w:bCs/>
          <w:sz w:val="24"/>
          <w:szCs w:val="24"/>
        </w:rPr>
        <w:t>БИК</w:t>
      </w:r>
      <w:r w:rsidR="008B2E78" w:rsidRPr="008B2E78">
        <w:rPr>
          <w:rFonts w:ascii="Times New Roman" w:hAnsi="Times New Roman" w:cs="Times New Roman"/>
          <w:bCs/>
          <w:sz w:val="24"/>
          <w:szCs w:val="24"/>
        </w:rPr>
        <w:tab/>
      </w:r>
      <w:r w:rsidRPr="008B2E78">
        <w:rPr>
          <w:rFonts w:ascii="Times New Roman" w:hAnsi="Times New Roman" w:cs="Times New Roman"/>
          <w:bCs/>
          <w:sz w:val="24"/>
          <w:szCs w:val="24"/>
        </w:rPr>
        <w:t>040813608</w:t>
      </w:r>
    </w:p>
    <w:p w14:paraId="42DCB703" w14:textId="77777777" w:rsidR="0085385B" w:rsidRPr="008B2E78" w:rsidRDefault="0085385B" w:rsidP="008B2E78">
      <w:pPr>
        <w:pStyle w:val="a9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B2E78">
        <w:rPr>
          <w:rFonts w:ascii="Times New Roman" w:hAnsi="Times New Roman" w:cs="Times New Roman"/>
          <w:bCs/>
          <w:sz w:val="24"/>
          <w:szCs w:val="24"/>
        </w:rPr>
        <w:t xml:space="preserve">К/сч </w:t>
      </w:r>
      <w:r w:rsidR="00EA4361" w:rsidRPr="008B2E78">
        <w:rPr>
          <w:rFonts w:ascii="Times New Roman" w:hAnsi="Times New Roman" w:cs="Times New Roman"/>
          <w:bCs/>
          <w:sz w:val="24"/>
          <w:szCs w:val="24"/>
        </w:rPr>
        <w:tab/>
      </w:r>
      <w:r w:rsidRPr="008B2E78">
        <w:rPr>
          <w:rFonts w:ascii="Times New Roman" w:hAnsi="Times New Roman" w:cs="Times New Roman"/>
          <w:bCs/>
          <w:sz w:val="24"/>
          <w:szCs w:val="24"/>
        </w:rPr>
        <w:t>30101810</w:t>
      </w:r>
      <w:r w:rsidR="00184E07" w:rsidRPr="008B2E78">
        <w:rPr>
          <w:rFonts w:ascii="Times New Roman" w:hAnsi="Times New Roman" w:cs="Times New Roman"/>
          <w:bCs/>
          <w:sz w:val="24"/>
          <w:szCs w:val="24"/>
        </w:rPr>
        <w:t>600000000608</w:t>
      </w:r>
    </w:p>
    <w:p w14:paraId="2865D2CC" w14:textId="77777777" w:rsidR="000B7232" w:rsidRPr="008B2E78" w:rsidRDefault="00184E07" w:rsidP="008B2E78">
      <w:pPr>
        <w:pStyle w:val="a9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B2E78">
        <w:rPr>
          <w:rFonts w:ascii="Times New Roman" w:hAnsi="Times New Roman" w:cs="Times New Roman"/>
          <w:bCs/>
          <w:sz w:val="24"/>
          <w:szCs w:val="24"/>
        </w:rPr>
        <w:t>Дальневосточный банк ПАО «Сбербанк России» г.Хабаровск</w:t>
      </w:r>
    </w:p>
    <w:p w14:paraId="65549461" w14:textId="77777777" w:rsidR="003B5784" w:rsidRPr="002925C4" w:rsidRDefault="0085385B">
      <w:pPr>
        <w:rPr>
          <w:rFonts w:ascii="Times New Roman" w:hAnsi="Times New Roman" w:cs="Times New Roman"/>
          <w:b/>
          <w:sz w:val="24"/>
          <w:szCs w:val="24"/>
        </w:rPr>
      </w:pPr>
      <w:r w:rsidRPr="002925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CD36E2" w14:textId="7F0B159D" w:rsidR="0085385B" w:rsidRPr="008B2E78" w:rsidRDefault="00B33898" w:rsidP="008B2E78">
      <w:pPr>
        <w:rPr>
          <w:rFonts w:ascii="Times New Roman" w:hAnsi="Times New Roman" w:cs="Times New Roman"/>
          <w:bCs/>
          <w:sz w:val="24"/>
          <w:szCs w:val="24"/>
        </w:rPr>
      </w:pPr>
      <w:r w:rsidRPr="008B2E78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="000B7232" w:rsidRPr="008B2E78">
        <w:rPr>
          <w:rFonts w:ascii="Times New Roman" w:hAnsi="Times New Roman" w:cs="Times New Roman"/>
          <w:bCs/>
          <w:sz w:val="24"/>
          <w:szCs w:val="24"/>
        </w:rPr>
        <w:t>692561</w:t>
      </w:r>
      <w:r w:rsidR="0085385B" w:rsidRPr="008B2E78">
        <w:rPr>
          <w:rFonts w:ascii="Times New Roman" w:hAnsi="Times New Roman" w:cs="Times New Roman"/>
          <w:bCs/>
          <w:sz w:val="24"/>
          <w:szCs w:val="24"/>
        </w:rPr>
        <w:t xml:space="preserve">, Приморский край, </w:t>
      </w:r>
      <w:r w:rsidR="000B7232" w:rsidRPr="008B2E78">
        <w:rPr>
          <w:rFonts w:ascii="Times New Roman" w:hAnsi="Times New Roman" w:cs="Times New Roman"/>
          <w:bCs/>
          <w:sz w:val="24"/>
          <w:szCs w:val="24"/>
        </w:rPr>
        <w:t>Октябрьский район, с.Покровка</w:t>
      </w:r>
      <w:r w:rsidR="0085385B" w:rsidRPr="008B2E78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8B2E78" w:rsidRPr="008B2E78">
        <w:rPr>
          <w:rFonts w:ascii="Times New Roman" w:hAnsi="Times New Roman" w:cs="Times New Roman"/>
          <w:bCs/>
          <w:sz w:val="24"/>
          <w:szCs w:val="24"/>
        </w:rPr>
        <w:t>Энгельса, д.</w:t>
      </w:r>
      <w:r w:rsidR="000B7232" w:rsidRPr="008B2E78">
        <w:rPr>
          <w:rFonts w:ascii="Times New Roman" w:hAnsi="Times New Roman" w:cs="Times New Roman"/>
          <w:bCs/>
          <w:sz w:val="24"/>
          <w:szCs w:val="24"/>
        </w:rPr>
        <w:t>8 кв.1</w:t>
      </w:r>
      <w:r w:rsidR="003B5784" w:rsidRPr="008B2E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BF80A6" w14:textId="77777777" w:rsidR="000B7232" w:rsidRPr="002925C4" w:rsidRDefault="000B7232" w:rsidP="008B2E78">
      <w:pPr>
        <w:rPr>
          <w:rFonts w:ascii="Times New Roman" w:hAnsi="Times New Roman" w:cs="Times New Roman"/>
          <w:b/>
          <w:sz w:val="24"/>
          <w:szCs w:val="24"/>
        </w:rPr>
      </w:pPr>
    </w:p>
    <w:p w14:paraId="7E02DA40" w14:textId="4514F361" w:rsidR="0085385B" w:rsidRPr="008B2E78" w:rsidRDefault="00DE243E" w:rsidP="008B2E78">
      <w:pPr>
        <w:rPr>
          <w:rFonts w:ascii="Times New Roman" w:hAnsi="Times New Roman" w:cs="Times New Roman"/>
          <w:b/>
          <w:sz w:val="24"/>
          <w:szCs w:val="24"/>
        </w:rPr>
      </w:pPr>
      <w:r w:rsidRPr="008B2E78">
        <w:rPr>
          <w:rFonts w:ascii="Times New Roman" w:hAnsi="Times New Roman" w:cs="Times New Roman"/>
          <w:b/>
          <w:sz w:val="24"/>
          <w:szCs w:val="24"/>
        </w:rPr>
        <w:t>Генеральный директо</w:t>
      </w:r>
      <w:r w:rsidR="008B2E78" w:rsidRPr="008B2E78">
        <w:rPr>
          <w:rFonts w:ascii="Times New Roman" w:hAnsi="Times New Roman" w:cs="Times New Roman"/>
          <w:b/>
          <w:sz w:val="24"/>
          <w:szCs w:val="24"/>
        </w:rPr>
        <w:t>р</w:t>
      </w:r>
      <w:r w:rsidRPr="008B2E78">
        <w:rPr>
          <w:rFonts w:ascii="Times New Roman" w:hAnsi="Times New Roman" w:cs="Times New Roman"/>
          <w:b/>
          <w:sz w:val="24"/>
          <w:szCs w:val="24"/>
        </w:rPr>
        <w:t>:</w:t>
      </w:r>
      <w:r w:rsidRPr="008B2E7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B2E78" w:rsidRPr="008B2E78">
        <w:rPr>
          <w:rFonts w:ascii="Times New Roman" w:hAnsi="Times New Roman" w:cs="Times New Roman"/>
          <w:b/>
          <w:sz w:val="24"/>
          <w:szCs w:val="24"/>
        </w:rPr>
        <w:t>Фареник</w:t>
      </w:r>
      <w:proofErr w:type="spellEnd"/>
      <w:r w:rsidR="008B2E78" w:rsidRPr="008B2E78">
        <w:rPr>
          <w:rFonts w:ascii="Times New Roman" w:hAnsi="Times New Roman" w:cs="Times New Roman"/>
          <w:b/>
          <w:sz w:val="24"/>
          <w:szCs w:val="24"/>
        </w:rPr>
        <w:t xml:space="preserve"> Ирина</w:t>
      </w:r>
      <w:r w:rsidR="00FD7E7E" w:rsidRPr="008B2E78">
        <w:rPr>
          <w:rFonts w:ascii="Times New Roman" w:hAnsi="Times New Roman" w:cs="Times New Roman"/>
          <w:b/>
          <w:sz w:val="24"/>
          <w:szCs w:val="24"/>
        </w:rPr>
        <w:t xml:space="preserve"> Николаевна</w:t>
      </w:r>
    </w:p>
    <w:sectPr w:rsidR="0085385B" w:rsidRPr="008B2E78" w:rsidSect="0045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2701F" w14:textId="77777777" w:rsidR="00653BA1" w:rsidRDefault="00653BA1" w:rsidP="008B2E78">
      <w:r>
        <w:separator/>
      </w:r>
    </w:p>
  </w:endnote>
  <w:endnote w:type="continuationSeparator" w:id="0">
    <w:p w14:paraId="652583B5" w14:textId="77777777" w:rsidR="00653BA1" w:rsidRDefault="00653BA1" w:rsidP="008B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FB11B" w14:textId="77777777" w:rsidR="00653BA1" w:rsidRDefault="00653BA1" w:rsidP="008B2E78">
      <w:r>
        <w:separator/>
      </w:r>
    </w:p>
  </w:footnote>
  <w:footnote w:type="continuationSeparator" w:id="0">
    <w:p w14:paraId="214A418A" w14:textId="77777777" w:rsidR="00653BA1" w:rsidRDefault="00653BA1" w:rsidP="008B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605A7"/>
    <w:multiLevelType w:val="hybridMultilevel"/>
    <w:tmpl w:val="FBBA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85B"/>
    <w:rsid w:val="00030AD4"/>
    <w:rsid w:val="0008559F"/>
    <w:rsid w:val="000B7232"/>
    <w:rsid w:val="000C251D"/>
    <w:rsid w:val="00141E6A"/>
    <w:rsid w:val="00184E07"/>
    <w:rsid w:val="00237237"/>
    <w:rsid w:val="002925C4"/>
    <w:rsid w:val="00396918"/>
    <w:rsid w:val="003B5784"/>
    <w:rsid w:val="00413414"/>
    <w:rsid w:val="00420B91"/>
    <w:rsid w:val="00450458"/>
    <w:rsid w:val="00501B70"/>
    <w:rsid w:val="0050751E"/>
    <w:rsid w:val="00633AD0"/>
    <w:rsid w:val="00653BA1"/>
    <w:rsid w:val="00654BA9"/>
    <w:rsid w:val="006A5B0B"/>
    <w:rsid w:val="006A64B6"/>
    <w:rsid w:val="006D6090"/>
    <w:rsid w:val="007767EB"/>
    <w:rsid w:val="007939EF"/>
    <w:rsid w:val="007E2BF0"/>
    <w:rsid w:val="0085385B"/>
    <w:rsid w:val="008619CD"/>
    <w:rsid w:val="008B2E78"/>
    <w:rsid w:val="008C5A67"/>
    <w:rsid w:val="00983D58"/>
    <w:rsid w:val="009B1F76"/>
    <w:rsid w:val="009D238D"/>
    <w:rsid w:val="00A308DC"/>
    <w:rsid w:val="00A31890"/>
    <w:rsid w:val="00AA6AB0"/>
    <w:rsid w:val="00B10675"/>
    <w:rsid w:val="00B33898"/>
    <w:rsid w:val="00BE3E08"/>
    <w:rsid w:val="00C27738"/>
    <w:rsid w:val="00DE243E"/>
    <w:rsid w:val="00E1770F"/>
    <w:rsid w:val="00E81545"/>
    <w:rsid w:val="00EA4361"/>
    <w:rsid w:val="00F80828"/>
    <w:rsid w:val="00FC0437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B318"/>
  <w15:docId w15:val="{1A5221C1-28F9-4398-8D20-06AD2687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67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A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3898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8B2E7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B2E7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B2E78"/>
    <w:rPr>
      <w:vertAlign w:val="superscript"/>
    </w:rPr>
  </w:style>
  <w:style w:type="paragraph" w:styleId="a9">
    <w:name w:val="List Paragraph"/>
    <w:basedOn w:val="a"/>
    <w:uiPriority w:val="34"/>
    <w:qFormat/>
    <w:rsid w:val="008B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3E5F-5E82-453C-BD5B-39390950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Asuzura</cp:lastModifiedBy>
  <cp:revision>29</cp:revision>
  <cp:lastPrinted>2015-03-19T02:02:00Z</cp:lastPrinted>
  <dcterms:created xsi:type="dcterms:W3CDTF">2014-05-26T01:05:00Z</dcterms:created>
  <dcterms:modified xsi:type="dcterms:W3CDTF">2020-12-24T05:04:00Z</dcterms:modified>
</cp:coreProperties>
</file>